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color w:val="000000" w:themeColor="text1"/>
          <w:sz w:val="20"/>
          <w:szCs w:val="20"/>
          <w:rtl/>
        </w:rPr>
      </w:pPr>
    </w:p>
    <w:p w:rsidR="0011085B" w:rsidRPr="0011085B" w:rsidRDefault="0011085B" w:rsidP="0011085B">
      <w:pPr>
        <w:keepNext/>
        <w:bidi/>
        <w:spacing w:before="240" w:beforeAutospacing="1" w:after="60" w:afterAutospacing="1" w:line="276" w:lineRule="auto"/>
        <w:outlineLvl w:val="1"/>
        <w:rPr>
          <w:rFonts w:ascii="Adobe Fan Heiti Std B" w:eastAsia="Adobe Fan Heiti Std B" w:hAnsi="Adobe Fan Heiti Std B" w:cs="B Nazanin"/>
          <w:b/>
          <w:bCs/>
          <w:i/>
          <w:iCs/>
          <w:color w:val="000000" w:themeColor="text1"/>
          <w:sz w:val="28"/>
          <w:szCs w:val="28"/>
        </w:rPr>
      </w:pPr>
      <w:bookmarkStart w:id="0" w:name="_Toc309558450"/>
      <w:bookmarkStart w:id="1" w:name="_Toc309558633"/>
      <w:bookmarkStart w:id="2" w:name="_Toc309559002"/>
      <w:bookmarkStart w:id="3" w:name="_Toc309559188"/>
      <w:bookmarkStart w:id="4" w:name="_Toc310588970"/>
      <w:bookmarkStart w:id="5" w:name="_Toc310591998"/>
      <w:bookmarkStart w:id="6" w:name="_Toc311421701"/>
      <w:bookmarkStart w:id="7" w:name="_Toc311425867"/>
      <w:bookmarkStart w:id="8" w:name="_Toc339007226"/>
      <w:bookmarkStart w:id="9" w:name="_Toc330118382"/>
      <w:bookmarkStart w:id="10" w:name="_Toc369446505"/>
      <w:r w:rsidRPr="0011085B">
        <w:rPr>
          <w:rFonts w:ascii="Adobe Fan Heiti Std B" w:eastAsia="Adobe Fan Heiti Std B" w:hAnsi="Adobe Fan Heiti Std B" w:cs="B Nazanin"/>
          <w:b/>
          <w:bCs/>
          <w:i/>
          <w:iCs/>
          <w:color w:val="000000" w:themeColor="text1"/>
          <w:sz w:val="28"/>
          <w:szCs w:val="28"/>
          <w:rtl/>
        </w:rPr>
        <w:t>فهرست مطالب</w:t>
      </w:r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1085B" w:rsidRPr="0011085B" w:rsidRDefault="0011085B" w:rsidP="0011085B">
      <w:pPr>
        <w:keepNext/>
        <w:keepLines/>
        <w:bidi/>
        <w:spacing w:before="480" w:beforeAutospacing="1" w:after="0" w:afterAutospacing="1" w:line="276" w:lineRule="auto"/>
        <w:rPr>
          <w:rFonts w:ascii="Adobe Fan Heiti Std B" w:eastAsia="Adobe Fan Heiti Std B" w:hAnsi="Adobe Fan Heiti Std B" w:cs="B Nazanin"/>
          <w:b/>
          <w:bCs/>
          <w:i/>
          <w:iCs/>
          <w:color w:val="000000" w:themeColor="text1"/>
          <w:sz w:val="28"/>
          <w:szCs w:val="28"/>
        </w:rPr>
      </w:pPr>
      <w:r w:rsidRPr="0011085B">
        <w:rPr>
          <w:rFonts w:ascii="Adobe Fan Heiti Std B" w:eastAsia="Adobe Fan Heiti Std B" w:hAnsi="Adobe Fan Heiti Std B" w:cs="B Nazanin"/>
          <w:b/>
          <w:bCs/>
          <w:i/>
          <w:iCs/>
          <w:color w:val="000000" w:themeColor="text1"/>
          <w:sz w:val="28"/>
          <w:szCs w:val="28"/>
        </w:rPr>
        <w:t>Contents</w:t>
      </w:r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32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r w:rsidRPr="0011085B">
        <w:rPr>
          <w:rFonts w:ascii="Adobe Fan Heiti Std B" w:eastAsia="Adobe Fan Heiti Std B" w:hAnsi="Adobe Fan Heiti Std B" w:cs="B Nazanin"/>
          <w:i/>
          <w:iCs/>
          <w:color w:val="000000" w:themeColor="text1"/>
          <w:sz w:val="32"/>
          <w:szCs w:val="28"/>
        </w:rPr>
        <w:fldChar w:fldCharType="begin"/>
      </w:r>
      <w:r w:rsidRPr="0011085B">
        <w:rPr>
          <w:rFonts w:ascii="Adobe Fan Heiti Std B" w:eastAsia="Adobe Fan Heiti Std B" w:hAnsi="Adobe Fan Heiti Std B" w:cs="B Nazanin"/>
          <w:i/>
          <w:iCs/>
          <w:color w:val="000000" w:themeColor="text1"/>
          <w:sz w:val="32"/>
          <w:szCs w:val="28"/>
        </w:rPr>
        <w:instrText xml:space="preserve"> TOC \o "1-3" \h \z \u </w:instrText>
      </w:r>
      <w:r w:rsidRPr="0011085B">
        <w:rPr>
          <w:rFonts w:ascii="Adobe Fan Heiti Std B" w:eastAsia="Adobe Fan Heiti Std B" w:hAnsi="Adobe Fan Heiti Std B" w:cs="B Nazanin"/>
          <w:i/>
          <w:iCs/>
          <w:color w:val="000000" w:themeColor="text1"/>
          <w:sz w:val="32"/>
          <w:szCs w:val="28"/>
        </w:rPr>
        <w:fldChar w:fldCharType="separate"/>
      </w:r>
      <w:hyperlink w:anchor="_Toc36944650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</w:rPr>
          <w:t>تقديم به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32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0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</w:rPr>
          <w:t>سپاسگزاري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32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0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</w:rPr>
          <w:t>هيئت داوران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32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0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</w:rPr>
          <w:t>فهرست مطالب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0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مقدمه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0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الزامات مهم در طراحي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0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اقتصاد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0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عملکرد / نگهداري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Toc369446509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انعطاف پذيري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طراحي شهري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آسايش و رفاه ساکنين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شرايط قرارگيري فضاهاي اداري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مبلمان فضاهاي اداري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 xml:space="preserve">ساختمان بلومبرگ 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lang w:bidi="fa-IR"/>
          </w:rPr>
          <w:t>(Bloomberg HQ)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پروژه ي اداره نظام مهندسي مرکزي سليمکس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ايده هاي کلي و راهکارهاي طراحي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تعاريف پايه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1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فضاهاي ساختمان اداري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Toc369446519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گروه 1 (فضاهاي اصلي)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گروه 2 (فضاهاي وابسته اصلي)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گروه 3 (فضاهاي رفاهي)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گروه 4 (فضاهاي پشتيباني)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گروه 5 (فضاهاي گردش)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الف) گردش افقي در طبقات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ب) گردش عمودي بين طبقات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مساحت زيربنا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زيربناي خالص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2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زيربناي ناخالص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Toc369446529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مساحت سرانه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سرانه مبنا در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جدول سرانه هاي مبنا در گروه هاي مختلف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معماري فضاهاي اداري ساختمان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36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ساختمان هاي اداري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lang w:bidi="fa-IR"/>
          </w:rPr>
          <w:t>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36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- كارآيي ساختمان (بهره برداري مفيد ساختمان)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بهره برداري مفيد اداري نظام مهندسي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3-2-3 توزيع مناسب فضاها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2-2-7- بررسي کلي در مورد وضعيت زمين شناسي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3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انتخاب سيستم‌هاي تهويه مطبوع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Toc369446539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برآورد تقريبي بارهاي برودتي و حرارتي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بررسي مصالح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1- سيستم کانال‌کشي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2- سيستم لوله‌کشي تهويه مطبوع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4- سيستم‌هاي آبرساني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49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ميزان آب مورد نياز سرويس‌هاي بهداشتي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ميزان مصرف آب بهداشتي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ميزان مصرف آب سيستم تهويه مطبوع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مصارف آبياري و شستشو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4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ميزان مصرف آب سيستم آتش نشاني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Toc369446549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فشار مورد نياز شبکه آب بهداشتي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فشار مورد نياز شبکه آب جبراني سيستم تهويه مطبوع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فشار مورد نياز شبکه آتش‌نشاني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نحوه تأمين و توزيع آب در شبکه‌هاي آبرساني ساختماني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بررسي مصالح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5- سيستم‌هاي فاضلاب و آب باران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مقدار فاضلاب و آب باران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64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1-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kern w:val="32"/>
            <w:sz w:val="32"/>
            <w:szCs w:val="32"/>
            <w:rtl/>
            <w:lang w:bidi="fa-IR"/>
          </w:rPr>
          <w:t xml:space="preserve"> مقدار فاضلاب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64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 xml:space="preserve">2- 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kern w:val="32"/>
            <w:sz w:val="32"/>
            <w:szCs w:val="32"/>
            <w:rtl/>
            <w:lang w:bidi="fa-IR"/>
          </w:rPr>
          <w:t>مقدار آب باران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5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شبکه جمع‌آوري فاضلاب و آب باران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Toc369446559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بررسي مصالح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6- تأسيسات آتش نشاني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59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سيستم‌هاي جلوگيري از اشاعه حريق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منطقه‌هاي آتش نشاني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پيش‌بيني‌هاي لازم براي خاموش کردن حريق هر منطقه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مشخصات سيستم آتش‌نشاني با استفاده از شيلنگ و جعبه آتش‌نشاني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مشخصات سيستم آتش‌نشاني با استفاده از کپسولهاي دستي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مشخصات سيستم آتش‌نشاني با استفاده از اسپرينکلر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طبقه بندي نوع آتش‌سوزي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6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مشخصات کپسولهاي آتش‌نشاني براي خاموش کردن انواع حريق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Toc369446569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مقدار و فشار آب مورد نياز شبکه آتش‌نشاني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انتخاب سيستم‌هاي اطفاء حريق در ساختمان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69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7- سيستم‌هاي سوخت رساني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70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انواع سوخت مورد نياز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70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8- نيازهاي معماري و سازه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72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9- ميزان مصرف برق تأسيسات مکانيکي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73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10- برآورد مقدماتي هزينه اجراي تأسيسات مکانيکي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75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- ورودي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89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- سالن مطالعه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90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7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سيستم برق رساني و پريزهاي برق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Toc369446579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96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سيستم برق رساني به تجهيزات تاسيسات مكانيكي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98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نمونه هاي موردي برون مرزي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134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نمونه هاي موردي درون مرزي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162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ساختار سازماني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166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سازمانهاي وابسته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167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ويژگي‌هاي اصلي ساختمان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168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شناخت ويژگي‌هاي جغرافيايي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170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ويژگي‌هاي معماري ساختمان اداري توسعه نظام مهندسي مشهد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171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ويژگيهاي تاسيسات ساختمان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175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8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ساختمان اداري سازمان حج و زيارت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Toc369446589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177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ويژگي هاي طرح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180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چگونگي اجراي طرح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195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موقعيت و شکل بنا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198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64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د) چهار بخش اصلي و مرکزيت اطراف مسجد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64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 xml:space="preserve">ه ) 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kern w:val="32"/>
            <w:sz w:val="32"/>
            <w:szCs w:val="32"/>
            <w:rtl/>
            <w:lang w:bidi="fa-IR"/>
          </w:rPr>
          <w:t>ساير قسمت هاي طبقه همکف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64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و) ساير طبقات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64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ز) طبقه پنجم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ind w:left="640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ح) ديگر بخش ها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209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استانداردهاي طراحي داخلي فضاهاي اداري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59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نکاتي در طراحي فضاهاي اداري: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Toc369446599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افراد مرتبط با محصول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افراد مرتبط با محصول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کارمند (کاربر)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 xml:space="preserve">خصائص روحي </w:t>
        </w:r>
        <w:r w:rsidRPr="0011085B">
          <w:rPr>
            <w:rFonts w:ascii="Adobe Fan Heiti Std B" w:eastAsia="Adobe Fan Heiti Std B" w:hAnsi="Adobe Fan Heiti Std B" w:cs="Times New Roman" w:hint="cs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–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 xml:space="preserve"> </w:t>
        </w:r>
        <w:r w:rsidRPr="0011085B">
          <w:rPr>
            <w:rFonts w:ascii="Adobe Fan Heiti Std B" w:eastAsia="Adobe Fan Heiti Std B" w:hAnsi="Adobe Fan Heiti Std B" w:cs="B Nazanin" w:hint="cs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رواني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ارباب رجوع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ميزان استفاده از محصول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ليست خواسته هاي مراجعين: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219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نظافتچي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خصائص فرهنگي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0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ليست خواسته هاي نظافتچي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Toc369446609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مسئول خريد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ليست خواسته ها مسئول خريد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عوامل توليد تا توزيع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کارکرد محصول: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ارتفاع کار در وضعيت نشسته: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ارتفاع نشيمنگاه: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ارتفاع پشت زانو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عمق نشيمنگاه: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تکيه گاه: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229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1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ميزان فرورفتگي نشيمنگاه: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Toc369446619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آناليز رابطه محيطي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lang w:bidi="fa-IR"/>
          </w:rPr>
          <w:t xml:space="preserve">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اشيا موجود در فضاي يک اتاق اداري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عوامل که محصول را تحت تاثير مي گذارند عبارتند از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تاثيرات مبلمان بر محيط: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آناليز ساختار: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238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آناليز استيتيکي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lang w:bidi="fa-IR"/>
          </w:rPr>
          <w:t xml:space="preserve">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اصول استيتيک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*تقارن و تعادل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*پيوستگي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241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2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*تنوع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Toc369446629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تباين ( کنتراست)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استايل 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رنگ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سياه: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248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قرمز: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صورتي: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249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آبي: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250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سبز: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250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رنگ مدرن (کاربرد رنگ در معماري داخلي 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256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3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رنگ در معماري داخلي () | [/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lang w:bidi="fa-IR"/>
          </w:rPr>
          <w:t>URL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]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Toc369446639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262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ترتيب چيدمان مبلمان در فضا ي اداري: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267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1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تفکيک به جهت کاربري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Toc369446641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267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2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کاربري خاص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Toc369446642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269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3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تأثيرات روحي رواني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Toc369446643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270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4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درجه بندي و ارزيابي چوب و فرآورده هاي چوبي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Toc369446644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276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5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اما استاندارد چيست ؟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Toc369446645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277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6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کنترل کيفيت محصول چيست ؟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Toc369446646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284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7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مفهوم درجه بندي در صنعت چوب چيست ؟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Toc369446647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285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8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highlight w:val="white"/>
            <w:rtl/>
            <w:lang w:bidi="fa-IR"/>
          </w:rPr>
          <w:t>طراحي انواع اتصالات چوبي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Toc369446648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289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49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اتصال قليفي(فرنگي)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Toc369446649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289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11085B" w:rsidRPr="0011085B" w:rsidRDefault="0011085B" w:rsidP="0011085B">
      <w:pPr>
        <w:bidi/>
        <w:spacing w:before="100" w:beforeAutospacing="1" w:after="100" w:afterAutospacing="1" w:line="276" w:lineRule="auto"/>
        <w:rPr>
          <w:rFonts w:ascii="Adobe Fan Heiti Std B" w:eastAsia="Adobe Fan Heiti Std B" w:hAnsi="Adobe Fan Heiti Std B" w:cs="B Nazanin"/>
          <w:i/>
          <w:iCs/>
          <w:noProof/>
          <w:color w:val="000000" w:themeColor="text1"/>
          <w:sz w:val="32"/>
          <w:szCs w:val="28"/>
          <w:rtl/>
        </w:rPr>
      </w:pPr>
      <w:hyperlink w:anchor="_Toc369446650" w:history="1">
        <w:r w:rsidRPr="0011085B">
          <w:rPr>
            <w:rFonts w:ascii="Adobe Fan Heiti Std B" w:eastAsia="Adobe Fan Heiti Std B" w:hAnsi="Adobe Fan Heiti Std B" w:cs="B Nazanin"/>
            <w:i/>
            <w:iCs/>
            <w:noProof/>
            <w:color w:val="000000" w:themeColor="text1"/>
            <w:sz w:val="32"/>
            <w:szCs w:val="32"/>
            <w:rtl/>
            <w:lang w:bidi="fa-IR"/>
          </w:rPr>
          <w:t>جمع بندي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ab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begin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PAGEREF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_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</w:rPr>
          <w:instrText>Toc369446650 \h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instrText xml:space="preserve"> </w:instrTex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separate"/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t>293</w:t>
        </w:r>
        <w:r w:rsidRPr="0011085B">
          <w:rPr>
            <w:rFonts w:ascii="Adobe Fan Heiti Std B" w:eastAsia="Adobe Fan Heiti Std B" w:hAnsi="Adobe Fan Heiti Std B" w:cs="B Nazanin"/>
            <w:i/>
            <w:iCs/>
            <w:noProof/>
            <w:webHidden/>
            <w:color w:val="000000" w:themeColor="text1"/>
            <w:sz w:val="32"/>
            <w:szCs w:val="28"/>
            <w:rtl/>
          </w:rPr>
          <w:fldChar w:fldCharType="end"/>
        </w:r>
      </w:hyperlink>
    </w:p>
    <w:p w:rsidR="004A6058" w:rsidRPr="0011085B" w:rsidRDefault="0011085B" w:rsidP="0011085B">
      <w:pPr>
        <w:rPr>
          <w:i/>
          <w:iCs/>
          <w:color w:val="000000" w:themeColor="text1"/>
        </w:rPr>
      </w:pPr>
      <w:r w:rsidRPr="0011085B">
        <w:rPr>
          <w:rFonts w:ascii="Adobe Fan Heiti Std B" w:eastAsia="Adobe Fan Heiti Std B" w:hAnsi="Adobe Fan Heiti Std B" w:cs="B Nazanin"/>
          <w:i/>
          <w:iCs/>
          <w:color w:val="000000" w:themeColor="text1"/>
          <w:sz w:val="32"/>
          <w:szCs w:val="28"/>
        </w:rPr>
        <w:fldChar w:fldCharType="end"/>
      </w:r>
    </w:p>
    <w:sectPr w:rsidR="004A6058" w:rsidRPr="001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-s">
    <w:charset w:val="02"/>
    <w:family w:val="auto"/>
    <w:pitch w:val="variable"/>
    <w:sig w:usb0="00000003" w:usb1="10000000" w:usb2="00000000" w:usb3="00000000" w:csb0="80000001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9"/>
    <w:rsid w:val="0011085B"/>
    <w:rsid w:val="003D2EC9"/>
    <w:rsid w:val="004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B1DE0-27B3-4C59-91F6-E5F933C0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qFormat/>
    <w:rsid w:val="0011085B"/>
    <w:pPr>
      <w:keepNext/>
      <w:bidi/>
      <w:spacing w:before="240" w:beforeAutospacing="1" w:after="60" w:afterAutospacing="1" w:line="360" w:lineRule="auto"/>
      <w:jc w:val="lowKashida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11085B"/>
    <w:pPr>
      <w:keepNext/>
      <w:bidi/>
      <w:spacing w:before="240" w:beforeAutospacing="1" w:after="60" w:afterAutospacing="1" w:line="276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085B"/>
    <w:pPr>
      <w:keepNext/>
      <w:bidi/>
      <w:spacing w:before="240" w:beforeAutospacing="1" w:after="60" w:afterAutospacing="1" w:line="276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1085B"/>
    <w:pPr>
      <w:keepNext/>
      <w:bidi/>
      <w:spacing w:before="240" w:beforeAutospacing="1" w:after="60" w:afterAutospacing="1" w:line="276" w:lineRule="auto"/>
      <w:jc w:val="center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085B"/>
    <w:pPr>
      <w:bidi/>
      <w:spacing w:before="240" w:beforeAutospacing="1" w:after="60" w:afterAutospacing="1" w:line="276" w:lineRule="auto"/>
      <w:jc w:val="center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085B"/>
    <w:pPr>
      <w:bidi/>
      <w:spacing w:before="240" w:beforeAutospacing="1" w:after="60" w:afterAutospacing="1" w:line="276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110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08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1085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1085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1085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1085B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1085B"/>
  </w:style>
  <w:style w:type="paragraph" w:styleId="CommentText">
    <w:name w:val="annotation text"/>
    <w:basedOn w:val="Normal"/>
    <w:link w:val="CommentTextChar"/>
    <w:semiHidden/>
    <w:rsid w:val="0011085B"/>
    <w:pPr>
      <w:bidi/>
      <w:spacing w:before="100" w:beforeAutospacing="1" w:after="100" w:afterAutospacing="1" w:line="276" w:lineRule="auto"/>
      <w:jc w:val="center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085B"/>
    <w:rPr>
      <w:rFonts w:ascii="Zar-s" w:eastAsia="Times New Roman" w:hAnsi="Zar-s" w:cs="Zar"/>
      <w:sz w:val="20"/>
      <w:szCs w:val="20"/>
    </w:rPr>
  </w:style>
  <w:style w:type="paragraph" w:styleId="Header">
    <w:name w:val="header"/>
    <w:basedOn w:val="Normal"/>
    <w:link w:val="HeaderChar"/>
    <w:rsid w:val="0011085B"/>
    <w:pPr>
      <w:tabs>
        <w:tab w:val="center" w:pos="4153"/>
        <w:tab w:val="right" w:pos="8306"/>
      </w:tabs>
      <w:bidi/>
      <w:spacing w:before="100" w:beforeAutospacing="1" w:after="100" w:afterAutospacing="1" w:line="276" w:lineRule="auto"/>
      <w:jc w:val="center"/>
    </w:pPr>
    <w:rPr>
      <w:rFonts w:ascii="Zar-s" w:eastAsia="Times New Roman" w:hAnsi="Zar-s" w:cs="Zar"/>
      <w:sz w:val="32"/>
      <w:szCs w:val="28"/>
    </w:rPr>
  </w:style>
  <w:style w:type="character" w:customStyle="1" w:styleId="HeaderChar">
    <w:name w:val="Header Char"/>
    <w:basedOn w:val="DefaultParagraphFont"/>
    <w:link w:val="Header"/>
    <w:rsid w:val="0011085B"/>
    <w:rPr>
      <w:rFonts w:ascii="Zar-s" w:eastAsia="Times New Roman" w:hAnsi="Zar-s" w:cs="Zar"/>
      <w:sz w:val="32"/>
      <w:szCs w:val="28"/>
    </w:rPr>
  </w:style>
  <w:style w:type="character" w:styleId="PageNumber">
    <w:name w:val="page number"/>
    <w:basedOn w:val="DefaultParagraphFont"/>
    <w:rsid w:val="0011085B"/>
  </w:style>
  <w:style w:type="paragraph" w:styleId="Footer">
    <w:name w:val="footer"/>
    <w:basedOn w:val="Normal"/>
    <w:link w:val="FooterChar1"/>
    <w:rsid w:val="0011085B"/>
    <w:pPr>
      <w:tabs>
        <w:tab w:val="center" w:pos="4153"/>
        <w:tab w:val="right" w:pos="8306"/>
      </w:tabs>
      <w:bidi/>
      <w:spacing w:before="100" w:beforeAutospacing="1" w:after="100" w:afterAutospacing="1" w:line="276" w:lineRule="auto"/>
      <w:jc w:val="center"/>
    </w:pPr>
    <w:rPr>
      <w:rFonts w:ascii="Zar-s" w:eastAsia="Times New Roman" w:hAnsi="Zar-s" w:cs="Zar"/>
      <w:sz w:val="32"/>
      <w:szCs w:val="28"/>
    </w:rPr>
  </w:style>
  <w:style w:type="character" w:customStyle="1" w:styleId="FooterChar">
    <w:name w:val="Footer Char"/>
    <w:basedOn w:val="DefaultParagraphFont"/>
    <w:rsid w:val="0011085B"/>
  </w:style>
  <w:style w:type="table" w:styleId="TableGrid">
    <w:name w:val="Table Grid"/>
    <w:basedOn w:val="TableNormal"/>
    <w:rsid w:val="0011085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11085B"/>
    <w:pPr>
      <w:bidi/>
      <w:spacing w:before="100" w:beforeAutospacing="1" w:after="100" w:afterAutospacing="1" w:line="276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link w:val="Style2"/>
    <w:rsid w:val="0011085B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11085B"/>
    <w:pPr>
      <w:bidi/>
      <w:spacing w:before="100" w:beforeAutospacing="1" w:after="100" w:afterAutospacing="1" w:line="276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">
    <w:name w:val="Table Grid1"/>
    <w:basedOn w:val="TableNormal"/>
    <w:rsid w:val="0011085B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11085B"/>
    <w:pPr>
      <w:numPr>
        <w:numId w:val="1"/>
      </w:numPr>
    </w:pPr>
  </w:style>
  <w:style w:type="character" w:customStyle="1" w:styleId="CharChar2">
    <w:name w:val="Char Char2"/>
    <w:semiHidden/>
    <w:rsid w:val="0011085B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link w:val="Heading1"/>
    <w:rsid w:val="0011085B"/>
    <w:rPr>
      <w:rFonts w:ascii="Times New Roman" w:eastAsia="Times New Roman" w:hAnsi="Times New Roman" w:cs="Times New Roman"/>
      <w:b/>
      <w:bCs/>
      <w:kern w:val="32"/>
      <w:sz w:val="36"/>
      <w:szCs w:val="36"/>
      <w:lang w:bidi="fa-IR"/>
    </w:rPr>
  </w:style>
  <w:style w:type="character" w:customStyle="1" w:styleId="FooterChar1">
    <w:name w:val="Footer Char1"/>
    <w:link w:val="Footer"/>
    <w:rsid w:val="0011085B"/>
    <w:rPr>
      <w:rFonts w:ascii="Zar-s" w:eastAsia="Times New Roman" w:hAnsi="Zar-s" w:cs="Zar"/>
      <w:sz w:val="32"/>
      <w:szCs w:val="28"/>
    </w:rPr>
  </w:style>
  <w:style w:type="paragraph" w:styleId="BalloonText">
    <w:name w:val="Balloon Text"/>
    <w:basedOn w:val="Normal"/>
    <w:link w:val="BalloonTextChar"/>
    <w:rsid w:val="0011085B"/>
    <w:pPr>
      <w:bidi/>
      <w:spacing w:before="100" w:beforeAutospacing="1" w:after="100" w:afterAutospacing="1" w:line="276" w:lineRule="auto"/>
      <w:jc w:val="center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11085B"/>
    <w:rPr>
      <w:rFonts w:ascii="Tahoma" w:eastAsia="Times New Roman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semiHidden/>
    <w:rsid w:val="0011085B"/>
    <w:pPr>
      <w:bidi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08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1085B"/>
    <w:rPr>
      <w:vertAlign w:val="superscript"/>
    </w:rPr>
  </w:style>
  <w:style w:type="paragraph" w:customStyle="1" w:styleId="a">
    <w:name w:val="فصلها"/>
    <w:basedOn w:val="Normal"/>
    <w:link w:val="Char"/>
    <w:rsid w:val="0011085B"/>
    <w:pPr>
      <w:bidi/>
      <w:spacing w:before="240" w:beforeAutospacing="1" w:after="360" w:afterAutospacing="1" w:line="276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0">
    <w:name w:val="پاراگراف"/>
    <w:basedOn w:val="Normal"/>
    <w:link w:val="Char0"/>
    <w:rsid w:val="0011085B"/>
    <w:pPr>
      <w:bidi/>
      <w:spacing w:before="100" w:beforeAutospacing="1" w:after="100" w:afterAutospacing="1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1">
    <w:name w:val="تیتر دو عددی"/>
    <w:basedOn w:val="a0"/>
    <w:link w:val="Char1"/>
    <w:rsid w:val="0011085B"/>
    <w:pPr>
      <w:keepNext/>
      <w:spacing w:before="360" w:after="120"/>
    </w:pPr>
    <w:rPr>
      <w:b/>
      <w:bCs/>
      <w:sz w:val="24"/>
      <w:szCs w:val="28"/>
    </w:rPr>
  </w:style>
  <w:style w:type="paragraph" w:customStyle="1" w:styleId="a2">
    <w:name w:val="تیتر سه عددی"/>
    <w:basedOn w:val="a1"/>
    <w:link w:val="Char2"/>
    <w:rsid w:val="0011085B"/>
    <w:pPr>
      <w:spacing w:before="240" w:after="60"/>
    </w:pPr>
    <w:rPr>
      <w:szCs w:val="26"/>
    </w:rPr>
  </w:style>
  <w:style w:type="paragraph" w:customStyle="1" w:styleId="a3">
    <w:name w:val="تیتر چهارعددی و بیشتر"/>
    <w:basedOn w:val="a2"/>
    <w:rsid w:val="0011085B"/>
    <w:rPr>
      <w:sz w:val="20"/>
      <w:szCs w:val="24"/>
    </w:rPr>
  </w:style>
  <w:style w:type="paragraph" w:customStyle="1" w:styleId="a4">
    <w:name w:val="تیترهای فرعی"/>
    <w:basedOn w:val="a2"/>
    <w:rsid w:val="0011085B"/>
    <w:pPr>
      <w:ind w:left="425" w:hanging="425"/>
    </w:pPr>
    <w:rPr>
      <w:bCs w:val="0"/>
      <w:sz w:val="22"/>
    </w:rPr>
  </w:style>
  <w:style w:type="paragraph" w:customStyle="1" w:styleId="a5">
    <w:name w:val="عنوان جدول"/>
    <w:basedOn w:val="a2"/>
    <w:link w:val="Char3"/>
    <w:rsid w:val="0011085B"/>
    <w:pPr>
      <w:keepNext w:val="0"/>
      <w:spacing w:after="120"/>
      <w:jc w:val="center"/>
    </w:pPr>
    <w:rPr>
      <w:szCs w:val="20"/>
    </w:rPr>
  </w:style>
  <w:style w:type="paragraph" w:customStyle="1" w:styleId="a6">
    <w:name w:val="عنوان شکل"/>
    <w:basedOn w:val="a5"/>
    <w:link w:val="Char4"/>
    <w:rsid w:val="0011085B"/>
    <w:pPr>
      <w:spacing w:before="120" w:after="240"/>
    </w:pPr>
    <w:rPr>
      <w:b w:val="0"/>
      <w:sz w:val="16"/>
    </w:rPr>
  </w:style>
  <w:style w:type="character" w:customStyle="1" w:styleId="Char0">
    <w:name w:val="پاراگراف Char"/>
    <w:link w:val="a0"/>
    <w:rsid w:val="0011085B"/>
    <w:rPr>
      <w:rFonts w:ascii="Times New Roman" w:eastAsia="Times New Roman" w:hAnsi="Times New Roman" w:cs="B Mitra"/>
      <w:szCs w:val="26"/>
      <w:lang w:bidi="fa-IR"/>
    </w:rPr>
  </w:style>
  <w:style w:type="character" w:customStyle="1" w:styleId="Char1">
    <w:name w:val="تیتر دو عددی Char"/>
    <w:link w:val="a1"/>
    <w:rsid w:val="0011085B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2">
    <w:name w:val="تیتر سه عددی Char"/>
    <w:link w:val="a2"/>
    <w:rsid w:val="0011085B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7">
    <w:name w:val="تیتر یک عددی"/>
    <w:basedOn w:val="a1"/>
    <w:link w:val="Char5"/>
    <w:rsid w:val="0011085B"/>
    <w:pPr>
      <w:ind w:firstLine="0"/>
    </w:pPr>
    <w:rPr>
      <w:sz w:val="28"/>
      <w:szCs w:val="32"/>
    </w:rPr>
  </w:style>
  <w:style w:type="character" w:customStyle="1" w:styleId="Char5">
    <w:name w:val="تیتر یک عددی Char"/>
    <w:link w:val="a7"/>
    <w:rsid w:val="0011085B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3">
    <w:name w:val="عنوان جدول Char"/>
    <w:basedOn w:val="Char2"/>
    <w:link w:val="a5"/>
    <w:rsid w:val="0011085B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4">
    <w:name w:val="عنوان شکل Char"/>
    <w:link w:val="a6"/>
    <w:rsid w:val="0011085B"/>
    <w:rPr>
      <w:rFonts w:ascii="Times New Roman" w:eastAsia="Times New Roman" w:hAnsi="Times New Roman" w:cs="B Mitra"/>
      <w:bCs/>
      <w:sz w:val="16"/>
      <w:szCs w:val="20"/>
      <w:lang w:bidi="fa-IR"/>
    </w:rPr>
  </w:style>
  <w:style w:type="character" w:customStyle="1" w:styleId="Char">
    <w:name w:val="فصلها Char"/>
    <w:link w:val="a"/>
    <w:rsid w:val="0011085B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11085B"/>
    <w:pPr>
      <w:keepNext/>
      <w:bidi/>
      <w:spacing w:before="360" w:beforeAutospacing="1" w:after="120" w:afterAutospacing="1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link w:val="2"/>
    <w:rsid w:val="0011085B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8">
    <w:name w:val="پاراگراف باغ پونه"/>
    <w:basedOn w:val="Normal"/>
    <w:link w:val="Char6"/>
    <w:rsid w:val="0011085B"/>
    <w:pPr>
      <w:bidi/>
      <w:spacing w:before="100" w:beforeAutospacing="1" w:after="100" w:afterAutospacing="1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6">
    <w:name w:val="پاراگراف باغ پونه Char"/>
    <w:link w:val="a8"/>
    <w:rsid w:val="0011085B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11085B"/>
    <w:pPr>
      <w:bidi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خود عکس"/>
    <w:basedOn w:val="a0"/>
    <w:rsid w:val="0011085B"/>
    <w:pPr>
      <w:keepNext/>
      <w:spacing w:before="360"/>
      <w:ind w:left="6" w:hanging="6"/>
      <w:jc w:val="center"/>
    </w:pPr>
  </w:style>
  <w:style w:type="paragraph" w:customStyle="1" w:styleId="aa">
    <w:name w:val="شکل"/>
    <w:basedOn w:val="Normal"/>
    <w:link w:val="Char7"/>
    <w:rsid w:val="0011085B"/>
    <w:pPr>
      <w:bidi/>
      <w:spacing w:before="360" w:beforeAutospacing="1" w:after="100" w:afterAutospacing="1" w:line="276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7">
    <w:name w:val="شکل Char"/>
    <w:link w:val="aa"/>
    <w:rsid w:val="0011085B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11085B"/>
    <w:pPr>
      <w:spacing w:before="240" w:after="60"/>
      <w:ind w:firstLine="284"/>
    </w:pPr>
    <w:rPr>
      <w:sz w:val="22"/>
      <w:szCs w:val="26"/>
    </w:rPr>
  </w:style>
  <w:style w:type="character" w:customStyle="1" w:styleId="3Char">
    <w:name w:val="تیتر 3 Char"/>
    <w:link w:val="3"/>
    <w:rsid w:val="0011085B"/>
    <w:rPr>
      <w:rFonts w:ascii="Times New Roman" w:eastAsia="Times New Roman" w:hAnsi="Times New Roman" w:cs="B Mitra"/>
      <w:b/>
      <w:bCs/>
      <w:szCs w:val="26"/>
      <w:lang w:bidi="fa-IR"/>
    </w:rPr>
  </w:style>
  <w:style w:type="paragraph" w:styleId="NormalWeb">
    <w:name w:val="Normal (Web)"/>
    <w:basedOn w:val="Normal"/>
    <w:uiPriority w:val="99"/>
    <w:rsid w:val="0011085B"/>
    <w:pPr>
      <w:bidi/>
      <w:spacing w:before="100" w:beforeAutospacing="1" w:after="100" w:afterAutospacing="1" w:line="276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1085B"/>
    <w:rPr>
      <w:b/>
      <w:bCs/>
    </w:rPr>
  </w:style>
  <w:style w:type="character" w:styleId="Hyperlink">
    <w:name w:val="Hyperlink"/>
    <w:uiPriority w:val="99"/>
    <w:unhideWhenUsed/>
    <w:rsid w:val="0011085B"/>
    <w:rPr>
      <w:color w:val="0000FF"/>
      <w:u w:val="single"/>
    </w:rPr>
  </w:style>
  <w:style w:type="character" w:customStyle="1" w:styleId="mw-headline">
    <w:name w:val="mw-headline"/>
    <w:basedOn w:val="DefaultParagraphFont"/>
    <w:rsid w:val="0011085B"/>
  </w:style>
  <w:style w:type="character" w:styleId="Emphasis">
    <w:name w:val="Emphasis"/>
    <w:qFormat/>
    <w:rsid w:val="0011085B"/>
    <w:rPr>
      <w:rFonts w:ascii="B Nazanin" w:eastAsia="B Nazanin" w:hAnsi="B Nazanin" w:cs="B Nazani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1085B"/>
    <w:pPr>
      <w:keepLines/>
      <w:bidi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rsid w:val="0011085B"/>
    <w:pPr>
      <w:bidi/>
      <w:spacing w:before="100" w:beforeAutospacing="1" w:after="100" w:afterAutospacing="1" w:line="276" w:lineRule="auto"/>
      <w:ind w:left="320"/>
      <w:jc w:val="center"/>
    </w:pPr>
    <w:rPr>
      <w:rFonts w:ascii="Zar-s" w:eastAsia="Times New Roman" w:hAnsi="Zar-s" w:cs="Zar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11085B"/>
    <w:pPr>
      <w:bidi/>
      <w:spacing w:before="100" w:beforeAutospacing="1" w:after="100" w:afterAutospacing="1" w:line="276" w:lineRule="auto"/>
      <w:jc w:val="center"/>
    </w:pPr>
    <w:rPr>
      <w:rFonts w:ascii="Zar-s" w:eastAsia="Times New Roman" w:hAnsi="Zar-s" w:cs="Zar"/>
      <w:sz w:val="32"/>
      <w:szCs w:val="28"/>
    </w:rPr>
  </w:style>
  <w:style w:type="paragraph" w:styleId="TOC3">
    <w:name w:val="toc 3"/>
    <w:basedOn w:val="Normal"/>
    <w:next w:val="Normal"/>
    <w:autoRedefine/>
    <w:uiPriority w:val="39"/>
    <w:rsid w:val="0011085B"/>
    <w:pPr>
      <w:bidi/>
      <w:spacing w:before="100" w:beforeAutospacing="1" w:after="100" w:afterAutospacing="1" w:line="276" w:lineRule="auto"/>
      <w:ind w:left="640"/>
      <w:jc w:val="center"/>
    </w:pPr>
    <w:rPr>
      <w:rFonts w:ascii="Zar-s" w:eastAsia="Times New Roman" w:hAnsi="Zar-s" w:cs="Zar"/>
      <w:sz w:val="32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11085B"/>
    <w:pPr>
      <w:bidi/>
      <w:spacing w:before="100" w:beforeAutospacing="1" w:after="100" w:afterAutospacing="1" w:line="276" w:lineRule="auto"/>
      <w:ind w:left="660"/>
      <w:jc w:val="center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11085B"/>
    <w:pPr>
      <w:bidi/>
      <w:spacing w:before="100" w:beforeAutospacing="1" w:after="100" w:afterAutospacing="1" w:line="276" w:lineRule="auto"/>
      <w:ind w:left="880"/>
      <w:jc w:val="center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11085B"/>
    <w:pPr>
      <w:bidi/>
      <w:spacing w:before="100" w:beforeAutospacing="1" w:after="100" w:afterAutospacing="1" w:line="276" w:lineRule="auto"/>
      <w:ind w:left="1100"/>
      <w:jc w:val="center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11085B"/>
    <w:pPr>
      <w:bidi/>
      <w:spacing w:before="100" w:beforeAutospacing="1" w:after="100" w:afterAutospacing="1" w:line="276" w:lineRule="auto"/>
      <w:ind w:left="1320"/>
      <w:jc w:val="center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11085B"/>
    <w:pPr>
      <w:bidi/>
      <w:spacing w:before="100" w:beforeAutospacing="1" w:after="100" w:afterAutospacing="1" w:line="276" w:lineRule="auto"/>
      <w:ind w:left="1540"/>
      <w:jc w:val="center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11085B"/>
    <w:pPr>
      <w:bidi/>
      <w:spacing w:before="100" w:beforeAutospacing="1" w:after="100" w:afterAutospacing="1" w:line="276" w:lineRule="auto"/>
      <w:ind w:left="1760"/>
      <w:jc w:val="center"/>
    </w:pPr>
    <w:rPr>
      <w:rFonts w:ascii="Calibri" w:eastAsia="Times New Roman" w:hAnsi="Calibri" w:cs="Arial"/>
    </w:rPr>
  </w:style>
  <w:style w:type="character" w:customStyle="1" w:styleId="style10">
    <w:name w:val="style1"/>
    <w:basedOn w:val="DefaultParagraphFont"/>
    <w:rsid w:val="0011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cp:lastPrinted>2015-08-21T11:55:00Z</cp:lastPrinted>
  <dcterms:created xsi:type="dcterms:W3CDTF">2015-08-21T11:53:00Z</dcterms:created>
  <dcterms:modified xsi:type="dcterms:W3CDTF">2015-08-21T11:55:00Z</dcterms:modified>
</cp:coreProperties>
</file>